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372AB" w14:textId="77777777" w:rsidR="00AE1A67" w:rsidRDefault="00AE1A67" w:rsidP="00AE1A67">
      <w:pPr>
        <w:jc w:val="center"/>
      </w:pPr>
      <w:r>
        <w:t>OLA Election Timeline</w:t>
      </w:r>
    </w:p>
    <w:p w14:paraId="3222BEB9" w14:textId="77777777" w:rsidR="006E50C9" w:rsidRDefault="006E50C9" w:rsidP="00AE1A67">
      <w:pPr>
        <w:jc w:val="center"/>
      </w:pPr>
    </w:p>
    <w:p w14:paraId="79FB8650" w14:textId="77777777" w:rsidR="006E50C9" w:rsidRPr="00801D9D" w:rsidRDefault="006E50C9" w:rsidP="006E50C9">
      <w:r>
        <w:t>January 1:  By this date or earlier</w:t>
      </w:r>
      <w:r w:rsidR="00801D9D">
        <w:t>,</w:t>
      </w:r>
      <w:r>
        <w:t xml:space="preserve"> </w:t>
      </w:r>
      <w:r w:rsidR="00801D9D">
        <w:rPr>
          <w:color w:val="2E3842"/>
          <w:lang w:eastAsia="ja-JP"/>
        </w:rPr>
        <w:t>t</w:t>
      </w:r>
      <w:r w:rsidRPr="00801D9D">
        <w:rPr>
          <w:color w:val="2E3842"/>
          <w:lang w:eastAsia="ja-JP"/>
        </w:rPr>
        <w:t>he President, with the approval of the Executive Board, shall appoint a Nominations Committee of at least two members to nominate candidates for all elective positions.  The immediate Past President will serve as chair of the Nominations Committee.</w:t>
      </w:r>
    </w:p>
    <w:p w14:paraId="415C935D" w14:textId="77777777" w:rsidR="00AE1A67" w:rsidRDefault="00AE1A67" w:rsidP="00AE1A67">
      <w:pPr>
        <w:jc w:val="center"/>
      </w:pPr>
    </w:p>
    <w:p w14:paraId="178E2AA2" w14:textId="77777777" w:rsidR="00AE1A67" w:rsidRDefault="00AE1A67" w:rsidP="00AE1A67">
      <w:r>
        <w:t xml:space="preserve">January 15 :  </w:t>
      </w:r>
      <w:r w:rsidR="00801D9D">
        <w:t>Nominating committee will s</w:t>
      </w:r>
      <w:bookmarkStart w:id="0" w:name="_GoBack"/>
      <w:bookmarkEnd w:id="0"/>
      <w:r>
        <w:t>ubmit a press release to the OLA Hotline no later then this date requesting suggestions for nominees for open positions and petitioning for self-selected nominees</w:t>
      </w:r>
    </w:p>
    <w:p w14:paraId="44064625" w14:textId="77777777" w:rsidR="006E50C9" w:rsidRDefault="006E50C9" w:rsidP="00AE1A67"/>
    <w:p w14:paraId="3FBDC33F" w14:textId="77777777" w:rsidR="00AE1A67" w:rsidRDefault="006E50C9" w:rsidP="00AE1A67">
      <w:pPr>
        <w:rPr>
          <w:color w:val="2E3842"/>
          <w:lang w:eastAsia="ja-JP"/>
        </w:rPr>
      </w:pPr>
      <w:r>
        <w:t xml:space="preserve">March 31:  By this date </w:t>
      </w:r>
      <w:r>
        <w:rPr>
          <w:color w:val="2E3842"/>
          <w:lang w:eastAsia="ja-JP"/>
        </w:rPr>
        <w:t>a</w:t>
      </w:r>
      <w:r w:rsidRPr="006E50C9">
        <w:rPr>
          <w:color w:val="2E3842"/>
          <w:lang w:eastAsia="ja-JP"/>
        </w:rPr>
        <w:t xml:space="preserve"> member's consent must be obtained in writing before his or her name may be placed on the ballot by the Nominations Committee</w:t>
      </w:r>
    </w:p>
    <w:p w14:paraId="6DF81E80" w14:textId="77777777" w:rsidR="006E50C9" w:rsidRDefault="006E50C9" w:rsidP="00AE1A67"/>
    <w:p w14:paraId="62B713CD" w14:textId="77777777" w:rsidR="00AE1A67" w:rsidRDefault="00AE1A67" w:rsidP="00AE1A67">
      <w:r>
        <w:t>April 1:  Nominations secured and candidate information to Association Manager for development of information web page and ballot</w:t>
      </w:r>
    </w:p>
    <w:p w14:paraId="247F90B1" w14:textId="77777777" w:rsidR="00AE1A67" w:rsidRDefault="00AE1A67" w:rsidP="00AE1A67"/>
    <w:p w14:paraId="4CDE9B62" w14:textId="77777777" w:rsidR="00AE1A67" w:rsidRDefault="00AE1A67" w:rsidP="00AE1A67">
      <w:r>
        <w:t xml:space="preserve">April ?:  Announcement of candidates at </w:t>
      </w:r>
      <w:r w:rsidR="005E1111">
        <w:t>OLA Annual C</w:t>
      </w:r>
      <w:r>
        <w:t>onference</w:t>
      </w:r>
    </w:p>
    <w:p w14:paraId="12FBEA94" w14:textId="77777777" w:rsidR="00AE1A67" w:rsidRDefault="00AE1A67" w:rsidP="00AE1A67"/>
    <w:p w14:paraId="6562D96C" w14:textId="77777777" w:rsidR="00AE1A67" w:rsidRDefault="00AE1A67" w:rsidP="00AE1A67">
      <w:r>
        <w:t>April ?:  Ballots shall be mailed to made available by electronic means to each Active and Honorary Life member not later than six weeks after the Annual Meeting</w:t>
      </w:r>
    </w:p>
    <w:p w14:paraId="1C3C0424" w14:textId="77777777" w:rsidR="00AE1A67" w:rsidRDefault="00AE1A67" w:rsidP="00AE1A67"/>
    <w:p w14:paraId="45778EE0" w14:textId="77777777" w:rsidR="00AE1A67" w:rsidRDefault="00AE1A67" w:rsidP="00AE1A67">
      <w:r>
        <w:t>April/May:  Ballots shall be available for three weeks after made available</w:t>
      </w:r>
    </w:p>
    <w:p w14:paraId="16B11140" w14:textId="77777777" w:rsidR="00AE1A67" w:rsidRDefault="00AE1A67" w:rsidP="00AE1A67"/>
    <w:p w14:paraId="21EF90FB" w14:textId="77777777" w:rsidR="00AE1A67" w:rsidRDefault="00AE1A67" w:rsidP="00AE1A67">
      <w:r>
        <w:t>June ?:  President will announce the results of the election at the first Executive Board meeting after the election results are known and shall be published in a timely and appropriate OLA publication.</w:t>
      </w:r>
    </w:p>
    <w:p w14:paraId="7E99A0A8" w14:textId="77777777" w:rsidR="00AE1A67" w:rsidRDefault="00AE1A67" w:rsidP="00AE1A67"/>
    <w:sectPr w:rsidR="00AE1A67" w:rsidSect="00AE1A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67"/>
    <w:rsid w:val="00175DC8"/>
    <w:rsid w:val="005E1111"/>
    <w:rsid w:val="006E50C9"/>
    <w:rsid w:val="00801D9D"/>
    <w:rsid w:val="00A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3277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Macintosh Word</Application>
  <DocSecurity>0</DocSecurity>
  <Lines>9</Lines>
  <Paragraphs>2</Paragraphs>
  <ScaleCrop>false</ScaleCrop>
  <Company>Eastern Oregon University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Roberts</dc:creator>
  <cp:keywords/>
  <dc:description/>
  <cp:lastModifiedBy>Shirley Roberts</cp:lastModifiedBy>
  <cp:revision>2</cp:revision>
  <dcterms:created xsi:type="dcterms:W3CDTF">2014-02-24T19:31:00Z</dcterms:created>
  <dcterms:modified xsi:type="dcterms:W3CDTF">2014-02-24T19:58:00Z</dcterms:modified>
</cp:coreProperties>
</file>